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Nagy sokaság követte őt, mert látták azokat a jeleket, amelyeket a betegeken tett. </w:t>
      </w:r>
      <w:r>
        <w:rPr>
          <w:i w:val="false"/>
          <w:iCs w:val="false"/>
        </w:rPr>
        <w:t xml:space="preserve">Jn 6,2 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Jézus népszerű ember volt, </w:t>
      </w:r>
      <w:r>
        <w:rPr>
          <w:i w:val="false"/>
          <w:iCs w:val="false"/>
        </w:rPr>
        <w:t>d</w:t>
      </w:r>
      <w:r>
        <w:rPr>
          <w:i w:val="false"/>
          <w:iCs w:val="false"/>
        </w:rPr>
        <w:t xml:space="preserve">e sokan csak kíváncsiságból követték. Szerették látni a csodákat, történéseket amelyek követték Jézus útját, tetteit. </w:t>
      </w:r>
      <w:r>
        <w:rPr>
          <w:i w:val="false"/>
          <w:iCs w:val="false"/>
        </w:rPr>
        <w:t>Itt is erről van szó. A sokaság nagyobb része csak a szenzációra éhes.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Az emberek arra voltak kíváncsiak, amit Jézus tett. De Jézus sokkal több a tetteknél. Ő Isten Fia! Értéke önmagában van, nem a tettei teszik Őt értékessé, bár azok is Róla beszélnek. Jézus, Isten Fia megismerhető. Őt keresd, ne csak a tetteit!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Application>LibreOffice/4.4.0.2$Windows_x86 LibreOffice_project/a3603970151a6ae2596acd62b70112f4d376b990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2015-04-26T19:00:30Z</dcterms:created>
  <dc:language>hu-HU</dc:language>
  <dcterms:modified xsi:type="dcterms:W3CDTF">2015-04-26T19:00:58Z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